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7230" w14:textId="77777777" w:rsidR="008E2A8D" w:rsidRPr="00ED051E" w:rsidRDefault="008E2A8D" w:rsidP="008E2A8D">
      <w:pPr>
        <w:rPr>
          <w:rFonts w:ascii="TH SarabunIT๙" w:hAnsi="TH SarabunIT๙" w:cs="TH SarabunIT๙"/>
        </w:rPr>
      </w:pPr>
      <w:r w:rsidRPr="00ED051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1E56B18B" wp14:editId="7EE5E574">
            <wp:simplePos x="0" y="0"/>
            <wp:positionH relativeFrom="column">
              <wp:posOffset>2423160</wp:posOffset>
            </wp:positionH>
            <wp:positionV relativeFrom="paragraph">
              <wp:posOffset>2540</wp:posOffset>
            </wp:positionV>
            <wp:extent cx="1006154" cy="1080000"/>
            <wp:effectExtent l="19050" t="0" r="3496" b="0"/>
            <wp:wrapNone/>
            <wp:docPr id="4" name="Picture 1" descr="http://images.thyim.com/plog-content/images/location/logo-kku/krut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thyim.com/plog-content/images/location/logo-kku/krut_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154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1C06384" w14:textId="77777777" w:rsidR="008E2A8D" w:rsidRPr="00ED051E" w:rsidRDefault="008E2A8D" w:rsidP="008E2A8D">
      <w:pPr>
        <w:spacing w:after="0"/>
        <w:rPr>
          <w:rFonts w:ascii="TH SarabunIT๙" w:hAnsi="TH SarabunIT๙" w:cs="TH SarabunIT๙"/>
        </w:rPr>
      </w:pPr>
    </w:p>
    <w:p w14:paraId="2CB6B51E" w14:textId="77777777" w:rsidR="008E2A8D" w:rsidRPr="00ED051E" w:rsidRDefault="008E2A8D" w:rsidP="008E2A8D">
      <w:pPr>
        <w:spacing w:after="0"/>
        <w:rPr>
          <w:rFonts w:ascii="TH SarabunIT๙" w:hAnsi="TH SarabunIT๙" w:cs="TH SarabunIT๙"/>
          <w:sz w:val="8"/>
          <w:szCs w:val="8"/>
        </w:rPr>
      </w:pPr>
    </w:p>
    <w:p w14:paraId="784F0488" w14:textId="77777777" w:rsidR="008E2A8D" w:rsidRPr="00ED051E" w:rsidRDefault="008E2A8D" w:rsidP="008E2A8D">
      <w:pPr>
        <w:spacing w:after="120"/>
        <w:rPr>
          <w:rFonts w:ascii="TH SarabunIT๙" w:hAnsi="TH SarabunIT๙" w:cs="TH SarabunIT๙"/>
        </w:rPr>
      </w:pPr>
    </w:p>
    <w:p w14:paraId="0A6DBDEF" w14:textId="4E472A7B" w:rsidR="008E2A8D" w:rsidRPr="00ED051E" w:rsidRDefault="008E2A8D" w:rsidP="008E2A8D">
      <w:pPr>
        <w:spacing w:after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ประกาศ</w:t>
      </w:r>
      <w:r w:rsidRPr="00ED051E">
        <w:rPr>
          <w:rFonts w:ascii="TH SarabunIT๙" w:hAnsi="TH SarabunIT๙" w:cs="TH SarabunIT๙"/>
          <w:b/>
          <w:bCs/>
          <w:cs/>
        </w:rPr>
        <w:t>องค์การบริหารส่วนตำบลท่าข้าม</w:t>
      </w:r>
    </w:p>
    <w:p w14:paraId="3AD511EC" w14:textId="77777777" w:rsidR="003C328D" w:rsidRDefault="008E2A8D" w:rsidP="008E2A8D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ED051E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การเปิดเผยข้อมูลงบประมาณขององค์กรปกครองส่วนท้องถิ่นตามแผนปฏิบัติการยกระดับ</w:t>
      </w:r>
    </w:p>
    <w:p w14:paraId="2F1C3C49" w14:textId="1D074454" w:rsidR="008E2A8D" w:rsidRPr="00ED051E" w:rsidRDefault="008E2A8D" w:rsidP="008E2A8D">
      <w:pPr>
        <w:spacing w:after="0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ค่าคะแนนดัชนีการรับรู้การทุจริต ประจำปีงบประมาณ พ.ศ.2567</w:t>
      </w:r>
    </w:p>
    <w:p w14:paraId="69419AC7" w14:textId="77777777" w:rsidR="008E2A8D" w:rsidRPr="00ED051E" w:rsidRDefault="008E2A8D" w:rsidP="008E2A8D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ED051E">
        <w:rPr>
          <w:rFonts w:ascii="TH SarabunIT๙" w:hAnsi="TH SarabunIT๙" w:cs="TH SarabunIT๙"/>
          <w:b/>
          <w:bCs/>
          <w:cs/>
        </w:rPr>
        <w:t>---------------------------</w:t>
      </w:r>
    </w:p>
    <w:p w14:paraId="14DBB177" w14:textId="6000E2BD" w:rsidR="008E2A8D" w:rsidRPr="001A6ABA" w:rsidRDefault="008E2A8D" w:rsidP="008E2A8D">
      <w:pPr>
        <w:spacing w:after="0"/>
        <w:jc w:val="thaiDistribute"/>
        <w:rPr>
          <w:rFonts w:ascii="TH SarabunIT๙" w:hAnsi="TH SarabunIT๙" w:cs="TH SarabunIT๙"/>
        </w:rPr>
      </w:pPr>
      <w:r w:rsidRPr="00ED051E">
        <w:rPr>
          <w:rFonts w:ascii="TH SarabunIT๙" w:hAnsi="TH SarabunIT๙" w:cs="TH SarabunIT๙"/>
          <w:b/>
          <w:bCs/>
          <w:cs/>
        </w:rPr>
        <w:tab/>
      </w:r>
      <w:r w:rsidRPr="00ED051E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ด้วยคณะอนุกรรมการขับเคลื่อนการยกระดับค่าคะแนนดัชนีการรับรู้การทุจริต ได้มีมติเห็นชอบแผนปฏิบัติการยกระดับค่าคะแนนดัชนีการรับรู้การทุจริต ประจำปีงบประมาณ พ.ศ.256</w:t>
      </w:r>
      <w:r w:rsidR="003C328D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        เพื่อเปิดเผยเทศบัญญัติ/ข้อบัญญัติ งบประมาณรายจ่ายประจำปี และฉบับเพิ่มเติม งบประมาณเงินอุดหนุนเฉพาะกิจที่ได้รับการจัดสรรจากรัฐบาลประจำปี และที่ได้รับจัดสรรเพิ่มเติม รวมถึงงบประมาณเงินสะสมขององค์กรปกครองส่วนท้องถิ่น </w:t>
      </w:r>
    </w:p>
    <w:p w14:paraId="5DBE8DC0" w14:textId="62ECF294" w:rsidR="008E2A8D" w:rsidRDefault="008E2A8D" w:rsidP="008E2A8D">
      <w:pPr>
        <w:spacing w:after="0"/>
        <w:ind w:firstLine="141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ในการนี้ องค์การบริหารส่วนตำบลท่าข้าม ขอเปิดเผยข้อมูลงบประมาณขององค์กรปกครองส่วนท้องถิ่นตามแผนปฏิบัติการยกระดับค่าคะแนนดัชนีการรับรู้การทุจริต ประจำปีงบประมาณ พ.ศ.2567 รายละเอียดตามเอกสารแนบท้ายประกาศนี้</w:t>
      </w:r>
    </w:p>
    <w:p w14:paraId="7250D417" w14:textId="26932191" w:rsidR="008E2A8D" w:rsidRDefault="008E2A8D" w:rsidP="008E2A8D">
      <w:pPr>
        <w:spacing w:before="120" w:after="0"/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จึงประกาศมาเพื่อให้ทราบโดยทั่วกัน</w:t>
      </w:r>
    </w:p>
    <w:p w14:paraId="21E5724A" w14:textId="50FAF2FD" w:rsidR="008E2A8D" w:rsidRDefault="008E2A8D" w:rsidP="00E7079D">
      <w:pPr>
        <w:spacing w:before="120"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9932D5"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 w:hint="cs"/>
          <w:cs/>
        </w:rPr>
        <w:t xml:space="preserve"> </w:t>
      </w:r>
      <w:r w:rsidR="009932D5">
        <w:rPr>
          <w:rFonts w:ascii="TH SarabunIT๙" w:hAnsi="TH SarabunIT๙" w:cs="TH SarabunIT๙" w:hint="cs"/>
          <w:cs/>
        </w:rPr>
        <w:t>ตุลาคม</w:t>
      </w:r>
      <w:r>
        <w:rPr>
          <w:rFonts w:ascii="TH SarabunIT๙" w:hAnsi="TH SarabunIT๙" w:cs="TH SarabunIT๙" w:hint="cs"/>
          <w:cs/>
        </w:rPr>
        <w:t xml:space="preserve"> พ.ศ.256</w:t>
      </w:r>
      <w:r w:rsidR="009932D5">
        <w:rPr>
          <w:rFonts w:ascii="TH SarabunIT๙" w:hAnsi="TH SarabunIT๙" w:cs="TH SarabunIT๙" w:hint="cs"/>
          <w:cs/>
        </w:rPr>
        <w:t>6</w:t>
      </w:r>
    </w:p>
    <w:p w14:paraId="7A5E4524" w14:textId="77777777" w:rsidR="008E2A8D" w:rsidRDefault="008E2A8D" w:rsidP="008E2A8D">
      <w:pPr>
        <w:spacing w:after="0"/>
        <w:jc w:val="center"/>
        <w:rPr>
          <w:rFonts w:ascii="TH SarabunIT๙" w:hAnsi="TH SarabunIT๙" w:cs="TH SarabunIT๙"/>
        </w:rPr>
      </w:pPr>
    </w:p>
    <w:p w14:paraId="0D8F6221" w14:textId="4741862D" w:rsidR="008E2A8D" w:rsidRDefault="008E2A8D" w:rsidP="00E7079D">
      <w:pPr>
        <w:spacing w:before="240"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(นายเอกชัย   ท้าวพันแดง)</w:t>
      </w:r>
    </w:p>
    <w:p w14:paraId="50B43CC4" w14:textId="48FB24E7" w:rsidR="008E2A8D" w:rsidRPr="00154392" w:rsidRDefault="008E2A8D" w:rsidP="008E2A8D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นายก</w:t>
      </w:r>
      <w:r w:rsidR="009932D5">
        <w:rPr>
          <w:rFonts w:ascii="TH SarabunIT๙" w:hAnsi="TH SarabunIT๙" w:cs="TH SarabunIT๙" w:hint="cs"/>
          <w:cs/>
        </w:rPr>
        <w:t>อ</w:t>
      </w:r>
      <w:r>
        <w:rPr>
          <w:rFonts w:ascii="TH SarabunIT๙" w:hAnsi="TH SarabunIT๙" w:cs="TH SarabunIT๙" w:hint="cs"/>
          <w:cs/>
        </w:rPr>
        <w:t>งค์การบริหารส่วนตำบลท่าข้าม</w:t>
      </w:r>
    </w:p>
    <w:p w14:paraId="2D8C0E8F" w14:textId="4648B9D0" w:rsidR="008E2A8D" w:rsidRDefault="008E2A8D" w:rsidP="008E2A8D"/>
    <w:p w14:paraId="6F0D3B99" w14:textId="69B45105" w:rsidR="009932D5" w:rsidRDefault="009932D5" w:rsidP="008E2A8D"/>
    <w:p w14:paraId="45951125" w14:textId="02BF9A9A" w:rsidR="009932D5" w:rsidRDefault="009932D5" w:rsidP="008E2A8D"/>
    <w:p w14:paraId="0B9AB77A" w14:textId="497D7945" w:rsidR="009932D5" w:rsidRDefault="009932D5" w:rsidP="008E2A8D"/>
    <w:p w14:paraId="6DA23481" w14:textId="02C531BA" w:rsidR="009932D5" w:rsidRDefault="009932D5" w:rsidP="008E2A8D"/>
    <w:p w14:paraId="62115F98" w14:textId="4F8D3ECF" w:rsidR="009932D5" w:rsidRDefault="009932D5" w:rsidP="008E2A8D"/>
    <w:p w14:paraId="6C547CC9" w14:textId="77777777" w:rsidR="009932D5" w:rsidRDefault="009932D5" w:rsidP="008E2A8D">
      <w:pPr>
        <w:rPr>
          <w:cs/>
        </w:rPr>
        <w:sectPr w:rsidR="009932D5" w:rsidSect="00E06264">
          <w:pgSz w:w="11906" w:h="16838"/>
          <w:pgMar w:top="1418" w:right="1134" w:bottom="1134" w:left="1701" w:header="709" w:footer="709" w:gutter="0"/>
          <w:cols w:space="708"/>
          <w:docGrid w:linePitch="360"/>
        </w:sectPr>
      </w:pPr>
    </w:p>
    <w:p w14:paraId="78AF6DF4" w14:textId="174A186D" w:rsidR="009932D5" w:rsidRDefault="009932D5" w:rsidP="009932D5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9932D5">
        <w:rPr>
          <w:rFonts w:ascii="TH SarabunIT๙" w:hAnsi="TH SarabunIT๙" w:cs="TH SarabunIT๙"/>
          <w:b/>
          <w:bCs/>
          <w:cs/>
        </w:rPr>
        <w:lastRenderedPageBreak/>
        <w:t>แบบเปิดเผยข้อมูลเทศบัญญัติ/ข้อบัญญัติ งบประมาณรายจ่ายประจำปี</w:t>
      </w:r>
      <w:r>
        <w:rPr>
          <w:rFonts w:ascii="TH SarabunIT๙" w:hAnsi="TH SarabunIT๙" w:cs="TH SarabunIT๙" w:hint="cs"/>
          <w:b/>
          <w:bCs/>
          <w:cs/>
        </w:rPr>
        <w:t xml:space="preserve"> พ.ศ.2567</w:t>
      </w:r>
    </w:p>
    <w:p w14:paraId="1097D42F" w14:textId="7E2A3D47" w:rsidR="009932D5" w:rsidRDefault="009932D5" w:rsidP="009932D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องค์การบริหารส่วนตำบลท่าข้าม  อำเภอปะนาเระ จังหวัดปัตตานี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4"/>
        <w:gridCol w:w="6236"/>
        <w:gridCol w:w="2268"/>
        <w:gridCol w:w="3685"/>
      </w:tblGrid>
      <w:tr w:rsidR="00966CAC" w14:paraId="5735C5FA" w14:textId="77777777" w:rsidTr="00966CAC">
        <w:trPr>
          <w:jc w:val="center"/>
        </w:trPr>
        <w:tc>
          <w:tcPr>
            <w:tcW w:w="964" w:type="dxa"/>
          </w:tcPr>
          <w:p w14:paraId="420D7F37" w14:textId="28982369" w:rsidR="009932D5" w:rsidRDefault="009932D5" w:rsidP="009932D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6236" w:type="dxa"/>
          </w:tcPr>
          <w:p w14:paraId="1AD64251" w14:textId="0F5F0711" w:rsidR="009932D5" w:rsidRDefault="009932D5" w:rsidP="009932D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ชื่อโครงการ/รายละเอียด</w:t>
            </w:r>
          </w:p>
        </w:tc>
        <w:tc>
          <w:tcPr>
            <w:tcW w:w="2268" w:type="dxa"/>
          </w:tcPr>
          <w:p w14:paraId="28BACF08" w14:textId="564A090E" w:rsidR="009932D5" w:rsidRDefault="009932D5" w:rsidP="009932D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จำนวนงบประมาณ</w:t>
            </w:r>
          </w:p>
        </w:tc>
        <w:tc>
          <w:tcPr>
            <w:tcW w:w="3685" w:type="dxa"/>
          </w:tcPr>
          <w:p w14:paraId="21A522D3" w14:textId="7B6025AC" w:rsidR="009932D5" w:rsidRDefault="00966CAC" w:rsidP="009932D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966CAC" w:rsidRPr="001B08A7" w14:paraId="75B2B646" w14:textId="77777777" w:rsidTr="00966CAC">
        <w:trPr>
          <w:jc w:val="center"/>
        </w:trPr>
        <w:tc>
          <w:tcPr>
            <w:tcW w:w="964" w:type="dxa"/>
          </w:tcPr>
          <w:p w14:paraId="44F8F30B" w14:textId="27A43A46" w:rsidR="009932D5" w:rsidRPr="001B08A7" w:rsidRDefault="001B08A7" w:rsidP="009932D5">
            <w:pPr>
              <w:spacing w:before="120" w:after="120"/>
              <w:jc w:val="center"/>
              <w:rPr>
                <w:rFonts w:ascii="TH SarabunIT๙" w:hAnsi="TH SarabunIT๙" w:cs="TH SarabunIT๙"/>
              </w:rPr>
            </w:pPr>
            <w:r w:rsidRPr="001B08A7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6236" w:type="dxa"/>
          </w:tcPr>
          <w:p w14:paraId="1D90C411" w14:textId="34B484CA" w:rsidR="009932D5" w:rsidRPr="001B08A7" w:rsidRDefault="001B08A7" w:rsidP="001B08A7">
            <w:pPr>
              <w:spacing w:before="120"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โครงการก่อสร้างอาคารสำนักงานองค์การบริหารส่วนตำบลท่าข้าม</w:t>
            </w:r>
          </w:p>
        </w:tc>
        <w:tc>
          <w:tcPr>
            <w:tcW w:w="2268" w:type="dxa"/>
          </w:tcPr>
          <w:p w14:paraId="55BE7633" w14:textId="0935C9F9" w:rsidR="009932D5" w:rsidRPr="001B08A7" w:rsidRDefault="001B08A7" w:rsidP="009932D5">
            <w:pPr>
              <w:spacing w:before="120"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762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  <w:r>
              <w:rPr>
                <w:rFonts w:ascii="TH SarabunIT๙" w:hAnsi="TH SarabunIT๙" w:cs="TH SarabunIT๙"/>
              </w:rPr>
              <w:t xml:space="preserve">.- 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</w:p>
        </w:tc>
        <w:tc>
          <w:tcPr>
            <w:tcW w:w="3685" w:type="dxa"/>
          </w:tcPr>
          <w:p w14:paraId="06C95AF2" w14:textId="77777777" w:rsidR="009932D5" w:rsidRPr="001B08A7" w:rsidRDefault="009932D5" w:rsidP="001B08A7">
            <w:pPr>
              <w:spacing w:before="120" w:after="120"/>
              <w:rPr>
                <w:rFonts w:ascii="TH SarabunIT๙" w:hAnsi="TH SarabunIT๙" w:cs="TH SarabunIT๙"/>
              </w:rPr>
            </w:pPr>
          </w:p>
        </w:tc>
      </w:tr>
    </w:tbl>
    <w:p w14:paraId="357DBE4F" w14:textId="77777777" w:rsidR="009932D5" w:rsidRPr="009932D5" w:rsidRDefault="009932D5" w:rsidP="009932D5">
      <w:pPr>
        <w:spacing w:after="0"/>
        <w:jc w:val="center"/>
        <w:rPr>
          <w:rFonts w:ascii="TH SarabunIT๙" w:hAnsi="TH SarabunIT๙" w:cs="TH SarabunIT๙"/>
          <w:b/>
          <w:bCs/>
          <w:cs/>
        </w:rPr>
      </w:pPr>
    </w:p>
    <w:p w14:paraId="7117583E" w14:textId="77777777" w:rsidR="008E2A8D" w:rsidRDefault="008E2A8D" w:rsidP="008E2A8D"/>
    <w:p w14:paraId="27A129A0" w14:textId="77777777" w:rsidR="008E2A8D" w:rsidRDefault="008E2A8D" w:rsidP="008E2A8D"/>
    <w:p w14:paraId="6CC6B690" w14:textId="77777777" w:rsidR="008E2A8D" w:rsidRDefault="008E2A8D" w:rsidP="008E2A8D"/>
    <w:p w14:paraId="16331088" w14:textId="77777777" w:rsidR="00266F66" w:rsidRDefault="00266F66"/>
    <w:sectPr w:rsidR="00266F66" w:rsidSect="009932D5">
      <w:pgSz w:w="16838" w:h="11906" w:orient="landscape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8D"/>
    <w:rsid w:val="001B08A7"/>
    <w:rsid w:val="00266F66"/>
    <w:rsid w:val="003C328D"/>
    <w:rsid w:val="0080101D"/>
    <w:rsid w:val="008E2A8D"/>
    <w:rsid w:val="00966CAC"/>
    <w:rsid w:val="009932D5"/>
    <w:rsid w:val="00997F10"/>
    <w:rsid w:val="00E60D6A"/>
    <w:rsid w:val="00E7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6D8C7"/>
  <w15:chartTrackingRefBased/>
  <w15:docId w15:val="{475176F8-D85B-4784-A21A-9A23818A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A8D"/>
    <w:pPr>
      <w:spacing w:after="200" w:line="276" w:lineRule="auto"/>
    </w:pPr>
    <w:rPr>
      <w:rFonts w:ascii="Angsan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42CFE-FC20-4D13-B39D-138F46F9B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2024-07-16T06:49:00Z</dcterms:created>
  <dcterms:modified xsi:type="dcterms:W3CDTF">2024-07-17T01:52:00Z</dcterms:modified>
</cp:coreProperties>
</file>